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7C" w:rsidRDefault="00276B7C" w:rsidP="00276B7C">
      <w:pPr>
        <w:pStyle w:val="Style1"/>
        <w:widowControl/>
        <w:spacing w:line="300" w:lineRule="auto"/>
        <w:ind w:right="2206"/>
        <w:jc w:val="left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OKR.0050.71.2017</w:t>
      </w:r>
    </w:p>
    <w:p w:rsidR="00276B7C" w:rsidRDefault="00276B7C" w:rsidP="00276B7C">
      <w:pPr>
        <w:pStyle w:val="Style1"/>
        <w:widowControl/>
        <w:spacing w:line="300" w:lineRule="auto"/>
        <w:ind w:left="2353" w:right="2206"/>
        <w:rPr>
          <w:rStyle w:val="FontStyle12"/>
          <w:rFonts w:ascii="Times New Roman" w:hAnsi="Times New Roman"/>
          <w:b/>
        </w:rPr>
      </w:pPr>
    </w:p>
    <w:p w:rsidR="00276B7C" w:rsidRDefault="00276B7C" w:rsidP="00276B7C">
      <w:pPr>
        <w:pStyle w:val="Style1"/>
        <w:widowControl/>
        <w:spacing w:line="300" w:lineRule="auto"/>
        <w:ind w:left="2353" w:right="2206"/>
        <w:rPr>
          <w:rStyle w:val="FontStyle12"/>
          <w:rFonts w:ascii="Times New Roman" w:hAnsi="Times New Roman"/>
          <w:b/>
        </w:rPr>
      </w:pPr>
    </w:p>
    <w:p w:rsidR="00276B7C" w:rsidRDefault="00276B7C" w:rsidP="00276B7C">
      <w:pPr>
        <w:pStyle w:val="Style1"/>
        <w:widowControl/>
        <w:spacing w:line="300" w:lineRule="auto"/>
        <w:ind w:left="2353" w:right="2206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b/>
        </w:rPr>
        <w:t>ZARZĄDZENIE Nr 71/2017</w:t>
      </w:r>
    </w:p>
    <w:p w:rsidR="00276B7C" w:rsidRDefault="00276B7C" w:rsidP="00276B7C">
      <w:pPr>
        <w:pStyle w:val="Style1"/>
        <w:widowControl/>
        <w:spacing w:line="300" w:lineRule="auto"/>
        <w:ind w:left="2353" w:right="2206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b/>
        </w:rPr>
        <w:t xml:space="preserve"> Wójta Gminy Wodynie</w:t>
      </w:r>
    </w:p>
    <w:p w:rsidR="00276B7C" w:rsidRDefault="00276B7C" w:rsidP="00276B7C">
      <w:pPr>
        <w:pStyle w:val="Style1"/>
        <w:widowControl/>
        <w:spacing w:line="300" w:lineRule="auto"/>
        <w:ind w:left="2353" w:right="2206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b/>
        </w:rPr>
        <w:t xml:space="preserve"> z dnia 28 listopada 2017 r.</w:t>
      </w:r>
    </w:p>
    <w:p w:rsidR="00276B7C" w:rsidRDefault="00276B7C" w:rsidP="00276B7C">
      <w:pPr>
        <w:pStyle w:val="Style2"/>
        <w:widowControl/>
        <w:spacing w:line="300" w:lineRule="auto"/>
        <w:jc w:val="center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spacing w:line="300" w:lineRule="auto"/>
        <w:jc w:val="center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b/>
        </w:rPr>
        <w:t xml:space="preserve">w sprawie ogłoszenia otwartego konkursu ofert na realizację zadań publicznych </w:t>
      </w:r>
    </w:p>
    <w:p w:rsidR="00276B7C" w:rsidRDefault="00276B7C" w:rsidP="00276B7C">
      <w:pPr>
        <w:pStyle w:val="Style2"/>
        <w:spacing w:line="300" w:lineRule="auto"/>
        <w:jc w:val="center"/>
        <w:rPr>
          <w:rStyle w:val="FontStyle12"/>
          <w:rFonts w:ascii="Times New Roman" w:hAnsi="Times New Roman"/>
          <w:b/>
        </w:rPr>
      </w:pPr>
      <w:r>
        <w:rPr>
          <w:rStyle w:val="FontStyle12"/>
          <w:rFonts w:ascii="Times New Roman" w:hAnsi="Times New Roman"/>
          <w:b/>
        </w:rPr>
        <w:t>Gminy Wodynie w latach 2018-2019.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 xml:space="preserve">Na podstawie art. 30 ust. 1 ustawy z dnia 8 marca 1990 roku o samorządzie gminnym </w:t>
      </w:r>
      <w:r>
        <w:rPr>
          <w:rStyle w:val="FontStyle12"/>
          <w:rFonts w:ascii="Times New Roman" w:hAnsi="Times New Roman"/>
        </w:rPr>
        <w:br/>
        <w:t xml:space="preserve">(Dz. U. z 2017 r. poz. 1875) oraz art. 4 ust. 1, art. 5 ust. 4 pkt. 2, art. 11 ust. 1 i ust. 2, art. 13, art. 14 i art. 15 ustawy z dnia 24 kwietnia 2003 roku o działalności pożytku publicznego </w:t>
      </w:r>
      <w:r>
        <w:rPr>
          <w:rStyle w:val="FontStyle12"/>
          <w:rFonts w:ascii="Times New Roman" w:hAnsi="Times New Roman"/>
        </w:rPr>
        <w:br/>
        <w:t xml:space="preserve">i o wolontariacie (Dz. U. z 2016 r. poz. 1817 z </w:t>
      </w:r>
      <w:proofErr w:type="spellStart"/>
      <w:r>
        <w:rPr>
          <w:rStyle w:val="FontStyle12"/>
          <w:rFonts w:ascii="Times New Roman" w:hAnsi="Times New Roman"/>
        </w:rPr>
        <w:t>późn</w:t>
      </w:r>
      <w:proofErr w:type="spellEnd"/>
      <w:r>
        <w:rPr>
          <w:rStyle w:val="FontStyle12"/>
          <w:rFonts w:ascii="Times New Roman" w:hAnsi="Times New Roman"/>
        </w:rPr>
        <w:t xml:space="preserve">. zm.), Uchwały </w:t>
      </w:r>
      <w:r>
        <w:rPr>
          <w:rStyle w:val="cs8926e06"/>
          <w:rFonts w:ascii="Times New Roman" w:hAnsi="Times New Roman"/>
        </w:rPr>
        <w:t xml:space="preserve">Rady Gminy Wodynie nr XXXV/246/17 z dnia 21 listopada 2017 r. w sprawie uchwalenia Rocznego programu współpracy Gminy Wodynie z organizacjami pozarządowymi oraz podmiotami wymienionymi w art. 3 ust. 3 ustawy z dnia 24 kwietnia 2003 r. o działalności pożytku publicznego </w:t>
      </w:r>
      <w:r>
        <w:rPr>
          <w:rStyle w:val="cs8926e06"/>
          <w:rFonts w:ascii="Times New Roman" w:hAnsi="Times New Roman"/>
        </w:rPr>
        <w:br/>
        <w:t xml:space="preserve">i o wolontariacie na 2018 rok, </w:t>
      </w:r>
      <w:r>
        <w:rPr>
          <w:rStyle w:val="FontStyle12"/>
          <w:rFonts w:ascii="Times New Roman" w:hAnsi="Times New Roman"/>
        </w:rPr>
        <w:t>zarządza się, co następuje: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tabs>
          <w:tab w:val="center" w:pos="4536"/>
          <w:tab w:val="left" w:pos="5148"/>
        </w:tabs>
        <w:spacing w:line="300" w:lineRule="auto"/>
        <w:jc w:val="center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§ 1.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 xml:space="preserve">1. Ogłasza się otwarty konkurs ofert na realizację zadań publicznych Gminy Wodynie </w:t>
      </w:r>
      <w:r>
        <w:rPr>
          <w:rStyle w:val="FontStyle12"/>
          <w:rFonts w:ascii="Times New Roman" w:hAnsi="Times New Roman"/>
        </w:rPr>
        <w:br/>
        <w:t>w latach 2018 - 2019 roku w obszarze wspieranie i upowszechnianie kultury fizycznej (rodzaj zadania: zadanie publiczne w zakresie upowszechniania kultury fizycznej poprzez organizowanie imprez sportowo-rekreacyjnych, rozgrywek ligowych, turniejów z elementami promocji zdrowego trybu życia).</w:t>
      </w:r>
    </w:p>
    <w:p w:rsidR="00276B7C" w:rsidRDefault="00276B7C" w:rsidP="00276B7C">
      <w:pPr>
        <w:pStyle w:val="Style2"/>
        <w:spacing w:line="300" w:lineRule="auto"/>
        <w:ind w:left="720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2. Szczegółowy opis zadań zawarty jest w Regulaminie otwartego konkursu ofert na realizację zadań publicznych Gminy Wodynie w latach 2018 - 2019, stanowiącym załącznik nr 1 do zarządzenia.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tabs>
          <w:tab w:val="center" w:pos="4536"/>
          <w:tab w:val="left" w:pos="5148"/>
        </w:tabs>
        <w:spacing w:line="300" w:lineRule="auto"/>
        <w:jc w:val="center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§ 2.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Druk oferty realizacji zadania publicznego stanowi załącznik nr 2 do zarządzenia.</w:t>
      </w:r>
    </w:p>
    <w:p w:rsidR="00276B7C" w:rsidRDefault="00276B7C" w:rsidP="00276B7C">
      <w:pPr>
        <w:pStyle w:val="Style2"/>
        <w:tabs>
          <w:tab w:val="center" w:pos="4536"/>
          <w:tab w:val="left" w:pos="5148"/>
        </w:tabs>
        <w:spacing w:line="300" w:lineRule="auto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tabs>
          <w:tab w:val="center" w:pos="4536"/>
          <w:tab w:val="left" w:pos="5148"/>
        </w:tabs>
        <w:spacing w:line="300" w:lineRule="auto"/>
        <w:jc w:val="center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§ 3.</w:t>
      </w:r>
    </w:p>
    <w:p w:rsidR="00276B7C" w:rsidRDefault="00276B7C" w:rsidP="00276B7C">
      <w:pPr>
        <w:pStyle w:val="Style2"/>
        <w:tabs>
          <w:tab w:val="center" w:pos="4536"/>
          <w:tab w:val="left" w:pos="5148"/>
        </w:tabs>
        <w:spacing w:line="300" w:lineRule="auto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Druk sprawozdania z wykonania zadania publicznego stanowi załącznik nr 3 do zarządzenia.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tabs>
          <w:tab w:val="center" w:pos="4536"/>
          <w:tab w:val="left" w:pos="5148"/>
        </w:tabs>
        <w:spacing w:line="300" w:lineRule="auto"/>
        <w:jc w:val="center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§ 4.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 xml:space="preserve">Na realizację zadań publicznych, o których mowa w § 1 ust. 1, w ramach konkursu, przeznacza środki finansowe w formie dotacji w wysokości 53.000,00 zł, w tym 35.000 zł w roku 2018 </w:t>
      </w:r>
      <w:r>
        <w:rPr>
          <w:rStyle w:val="FontStyle12"/>
          <w:rFonts w:ascii="Times New Roman" w:hAnsi="Times New Roman"/>
        </w:rPr>
        <w:lastRenderedPageBreak/>
        <w:t>oraz 18.000 zł w roku 2019.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spacing w:line="300" w:lineRule="auto"/>
        <w:jc w:val="center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§ 5.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Wykonanie zarządzenia powierza się Zastępcy Wójta Gminy Wodynie.</w:t>
      </w:r>
    </w:p>
    <w:p w:rsidR="00276B7C" w:rsidRDefault="00276B7C" w:rsidP="00276B7C">
      <w:pPr>
        <w:pStyle w:val="Style2"/>
        <w:spacing w:line="300" w:lineRule="auto"/>
        <w:jc w:val="center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yle2"/>
        <w:spacing w:line="300" w:lineRule="auto"/>
        <w:jc w:val="center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>§ 6.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 xml:space="preserve">Zarządzenie wchodzi w życie z dniem podpisania i podlega ogłoszeniu na stronie internetowej Gminy Wodynie, w Biuletynie Informacji Publicznej i tablicy ogłoszeń Urzędu Gminy </w:t>
      </w:r>
      <w:r>
        <w:rPr>
          <w:rStyle w:val="FontStyle12"/>
          <w:rFonts w:ascii="Times New Roman" w:hAnsi="Times New Roman"/>
        </w:rPr>
        <w:br/>
        <w:t>w Wodyniach.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Standard"/>
        <w:ind w:left="15" w:hanging="15"/>
        <w:rPr>
          <w:rFonts w:cs="Times New Roman"/>
        </w:rPr>
      </w:pP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276B7C" w:rsidRDefault="00276B7C" w:rsidP="00276B7C">
      <w:pPr>
        <w:pStyle w:val="Default"/>
        <w:ind w:left="3540" w:firstLine="708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Wójt</w:t>
      </w:r>
    </w:p>
    <w:p w:rsidR="00276B7C" w:rsidRDefault="00276B7C" w:rsidP="00276B7C">
      <w:pPr>
        <w:pStyle w:val="Default"/>
        <w:ind w:left="3540" w:firstLine="708"/>
        <w:jc w:val="center"/>
        <w:rPr>
          <w:sz w:val="23"/>
          <w:szCs w:val="23"/>
        </w:rPr>
      </w:pPr>
    </w:p>
    <w:p w:rsidR="00276B7C" w:rsidRDefault="00276B7C" w:rsidP="00276B7C">
      <w:pPr>
        <w:pStyle w:val="Style2"/>
        <w:spacing w:line="300" w:lineRule="auto"/>
        <w:ind w:left="3540" w:firstLine="708"/>
        <w:jc w:val="center"/>
        <w:rPr>
          <w:rStyle w:val="FontStyle12"/>
          <w:rFonts w:ascii="Times New Roman" w:hAnsi="Times New Roman"/>
        </w:rPr>
      </w:pPr>
      <w:r>
        <w:rPr>
          <w:rFonts w:ascii="Times New Roman" w:hAnsi="Times New Roman"/>
          <w:bCs/>
          <w:sz w:val="23"/>
          <w:szCs w:val="23"/>
        </w:rPr>
        <w:t>/-/ Wojciech Klepacki</w:t>
      </w:r>
    </w:p>
    <w:p w:rsidR="00276B7C" w:rsidRDefault="00276B7C" w:rsidP="00276B7C">
      <w:pPr>
        <w:pStyle w:val="Style2"/>
        <w:spacing w:line="300" w:lineRule="auto"/>
        <w:jc w:val="both"/>
        <w:rPr>
          <w:rStyle w:val="FontStyle12"/>
          <w:rFonts w:ascii="Times New Roman" w:hAnsi="Times New Roman"/>
        </w:rPr>
      </w:pPr>
    </w:p>
    <w:p w:rsidR="00351FC8" w:rsidRDefault="00351FC8">
      <w:bookmarkStart w:id="0" w:name="_GoBack"/>
      <w:bookmarkEnd w:id="0"/>
    </w:p>
    <w:sectPr w:rsidR="0035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8"/>
    <w:rsid w:val="00276B7C"/>
    <w:rsid w:val="00351FC8"/>
    <w:rsid w:val="00E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A1BF-CCF2-43CF-A91B-BB6E9BC5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276B7C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276B7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andard">
    <w:name w:val="Standard"/>
    <w:rsid w:val="00276B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76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rsid w:val="00276B7C"/>
    <w:rPr>
      <w:rFonts w:ascii="Garamond" w:hAnsi="Garamond" w:cs="Garamond" w:hint="default"/>
      <w:sz w:val="24"/>
      <w:szCs w:val="24"/>
    </w:rPr>
  </w:style>
  <w:style w:type="character" w:customStyle="1" w:styleId="cs8926e06">
    <w:name w:val="cs8926e06"/>
    <w:rsid w:val="0027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Pasiak</dc:creator>
  <cp:keywords/>
  <dc:description/>
  <cp:lastModifiedBy>Hubert Pasiak</cp:lastModifiedBy>
  <cp:revision>3</cp:revision>
  <dcterms:created xsi:type="dcterms:W3CDTF">2017-11-28T10:22:00Z</dcterms:created>
  <dcterms:modified xsi:type="dcterms:W3CDTF">2017-11-28T10:22:00Z</dcterms:modified>
</cp:coreProperties>
</file>